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2A41" w:rsidRDefault="00FE2A41" w:rsidP="002C33D0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C33D0" w:rsidRPr="00A81E11" w:rsidRDefault="002C33D0" w:rsidP="002C33D0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14</w:t>
      </w:r>
      <w:r w:rsidR="00FC551E">
        <w:rPr>
          <w:rFonts w:ascii="Times New Roman" w:hAnsi="Times New Roman" w:cs="Times New Roman"/>
          <w:b/>
          <w:sz w:val="24"/>
          <w:szCs w:val="24"/>
        </w:rPr>
        <w:t>3</w:t>
      </w:r>
    </w:p>
    <w:p w:rsidR="002C33D0" w:rsidRPr="00833E5F" w:rsidRDefault="002C33D0" w:rsidP="002C33D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C33D0" w:rsidRDefault="002C33D0" w:rsidP="002C33D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</w:t>
      </w:r>
      <w:r>
        <w:rPr>
          <w:rFonts w:ascii="Times New Roman" w:hAnsi="Times New Roman" w:cs="Times New Roman"/>
          <w:sz w:val="24"/>
          <w:szCs w:val="24"/>
        </w:rPr>
        <w:t>15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FE2A41" w:rsidRDefault="00FE2A41" w:rsidP="002C33D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C33D0" w:rsidRPr="00833E5F" w:rsidRDefault="002C33D0" w:rsidP="002C33D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2C33D0" w:rsidRPr="00833E5F" w:rsidRDefault="002C33D0" w:rsidP="002C33D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C33D0" w:rsidRDefault="002C33D0" w:rsidP="002C33D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C33D0" w:rsidRDefault="002C33D0" w:rsidP="002C33D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007021" w:rsidRDefault="00007021" w:rsidP="002C33D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C33D0" w:rsidRPr="00833E5F" w:rsidRDefault="002C33D0" w:rsidP="002C33D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2C33D0" w:rsidRDefault="002C33D0" w:rsidP="002C33D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C33D0" w:rsidRDefault="002C33D0" w:rsidP="002C33D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007021" w:rsidRDefault="00007021" w:rsidP="002C33D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C33D0" w:rsidRDefault="002C33D0" w:rsidP="002C33D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2C33D0" w:rsidRDefault="002C33D0" w:rsidP="002C33D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2C33D0" w:rsidRDefault="002C33D0" w:rsidP="002C33D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2C33D0" w:rsidRDefault="002C33D0" w:rsidP="002C33D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304102" w:rsidRDefault="00304102" w:rsidP="002C33D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E2A41" w:rsidRDefault="00FE2A41" w:rsidP="002C33D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C33D0" w:rsidRPr="00833E5F" w:rsidRDefault="002C33D0" w:rsidP="002C33D0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12.02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 w:rsidR="0018683B">
        <w:rPr>
          <w:rFonts w:ascii="Times New Roman" w:hAnsi="Times New Roman" w:cs="Times New Roman"/>
          <w:sz w:val="24"/>
          <w:szCs w:val="24"/>
        </w:rPr>
        <w:t>766</w:t>
      </w:r>
      <w:r>
        <w:rPr>
          <w:rFonts w:ascii="Times New Roman" w:hAnsi="Times New Roman" w:cs="Times New Roman"/>
          <w:sz w:val="24"/>
          <w:szCs w:val="24"/>
        </w:rPr>
        <w:t>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член </w:t>
      </w:r>
      <w:r w:rsidRPr="00E07AFB">
        <w:rPr>
          <w:rFonts w:ascii="Times New Roman" w:hAnsi="Times New Roman" w:cs="Times New Roman"/>
          <w:sz w:val="24"/>
          <w:szCs w:val="24"/>
        </w:rPr>
        <w:t xml:space="preserve">на КЗК </w:t>
      </w:r>
      <w:r w:rsidR="0018683B">
        <w:rPr>
          <w:rFonts w:ascii="Times New Roman" w:hAnsi="Times New Roman" w:cs="Times New Roman"/>
          <w:sz w:val="24"/>
          <w:szCs w:val="24"/>
        </w:rPr>
        <w:t>Валерия Герова.</w:t>
      </w:r>
    </w:p>
    <w:p w:rsidR="002C33D0" w:rsidRDefault="002C33D0" w:rsidP="002C33D0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C33D0" w:rsidRDefault="002C33D0" w:rsidP="002C33D0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изпълнение на заповед № ЗПО-49 от 11.02.2026 г. на председателя на КЗК настоящото заседание се води от зам. - председателя на КЗК Радомир Чолаков.</w:t>
      </w:r>
    </w:p>
    <w:p w:rsidR="002C33D0" w:rsidRDefault="002C33D0" w:rsidP="002C33D0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C33D0" w:rsidRDefault="002C33D0" w:rsidP="002C33D0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2C33D0" w:rsidRDefault="002C33D0" w:rsidP="002C33D0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C33D0" w:rsidRPr="00D67306" w:rsidRDefault="002C33D0" w:rsidP="002C33D0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D6730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960B08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</w:t>
      </w:r>
      <w:r w:rsidR="00FC551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Стелит 1</w:t>
      </w:r>
      <w:r w:rsidRPr="00960B08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“ </w:t>
      </w:r>
      <w:r w:rsidR="00FC551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ЕОО</w:t>
      </w:r>
      <w:r w:rsidRPr="00960B08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Д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-</w:t>
      </w:r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жалбоподател</w:t>
      </w:r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, редовно призован,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се</w:t>
      </w:r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представлява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от адв. </w:t>
      </w:r>
      <w:r w:rsidR="00FC551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Л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FC551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К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.</w:t>
      </w:r>
    </w:p>
    <w:p w:rsidR="002C33D0" w:rsidRDefault="002C33D0" w:rsidP="002C33D0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FC551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</w:t>
      </w:r>
      <w:r w:rsidR="00FC551E" w:rsidRPr="00FC551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омощник-ректор на </w:t>
      </w:r>
      <w:r w:rsidR="00FC551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А</w:t>
      </w:r>
      <w:r w:rsidR="00FC551E" w:rsidRPr="00FC551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кадемия </w:t>
      </w:r>
      <w:r w:rsidR="00FC551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на МВР -</w:t>
      </w:r>
      <w:r w:rsidR="00FC551E" w:rsidRPr="00FC551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възложител, редовно призован, представляван от юрк. В. С</w:t>
      </w:r>
      <w:r w:rsidR="00FC551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</w:t>
      </w:r>
    </w:p>
    <w:p w:rsidR="002C33D0" w:rsidRDefault="002C33D0" w:rsidP="002C33D0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FC55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FC551E" w:rsidRPr="00FC551E">
        <w:rPr>
          <w:rFonts w:ascii="Times New Roman" w:hAnsi="Times New Roman" w:cs="Times New Roman"/>
          <w:color w:val="000000" w:themeColor="text1"/>
          <w:sz w:val="24"/>
          <w:szCs w:val="24"/>
        </w:rPr>
        <w:t>„</w:t>
      </w:r>
      <w:proofErr w:type="spellStart"/>
      <w:r w:rsidR="00FC551E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FC551E" w:rsidRPr="00FC551E">
        <w:rPr>
          <w:rFonts w:ascii="Times New Roman" w:hAnsi="Times New Roman" w:cs="Times New Roman"/>
          <w:color w:val="000000" w:themeColor="text1"/>
          <w:sz w:val="24"/>
          <w:szCs w:val="24"/>
        </w:rPr>
        <w:t>мураа</w:t>
      </w:r>
      <w:proofErr w:type="spellEnd"/>
      <w:r w:rsidR="00FC551E" w:rsidRPr="00FC55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C551E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FC551E" w:rsidRPr="00FC55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FC551E">
        <w:rPr>
          <w:rFonts w:ascii="Times New Roman" w:hAnsi="Times New Roman" w:cs="Times New Roman"/>
          <w:color w:val="000000" w:themeColor="text1"/>
          <w:sz w:val="24"/>
          <w:szCs w:val="24"/>
        </w:rPr>
        <w:t>Ко</w:t>
      </w:r>
      <w:r w:rsidR="00FC551E" w:rsidRPr="00FC551E">
        <w:rPr>
          <w:rFonts w:ascii="Times New Roman" w:hAnsi="Times New Roman" w:cs="Times New Roman"/>
          <w:color w:val="000000" w:themeColor="text1"/>
          <w:sz w:val="24"/>
          <w:szCs w:val="24"/>
        </w:rPr>
        <w:t>нсерв</w:t>
      </w:r>
      <w:proofErr w:type="spellEnd"/>
      <w:r w:rsidR="00FC551E" w:rsidRPr="00FC55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C551E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FC551E" w:rsidRPr="00FC55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68“ ООД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C22F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заинтересувана страна, редовно призована,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</w:t>
      </w:r>
      <w:r w:rsidRPr="00C22F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</w:t>
      </w:r>
      <w:r w:rsidRPr="00C22F2F">
        <w:rPr>
          <w:rFonts w:ascii="Times New Roman" w:hAnsi="Times New Roman" w:cs="Times New Roman"/>
          <w:color w:val="000000" w:themeColor="text1"/>
          <w:sz w:val="24"/>
          <w:szCs w:val="24"/>
        </w:rPr>
        <w:t>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C33D0" w:rsidRPr="002D79C1" w:rsidRDefault="002C33D0" w:rsidP="002C33D0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</w:p>
    <w:p w:rsidR="002C33D0" w:rsidRPr="00D67306" w:rsidRDefault="002C33D0" w:rsidP="002C33D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Зам. - 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адомир Чолак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ов:</w:t>
      </w:r>
    </w:p>
    <w:p w:rsidR="002C33D0" w:rsidRPr="00D67306" w:rsidRDefault="002C33D0" w:rsidP="002C33D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2C33D0" w:rsidRPr="00D67306" w:rsidRDefault="002C33D0" w:rsidP="002C33D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00D0B" w:rsidRDefault="00C00D0B" w:rsidP="00C00D0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Л. К.</w:t>
      </w:r>
    </w:p>
    <w:p w:rsidR="00C00D0B" w:rsidRDefault="00C00D0B" w:rsidP="00C00D0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Не.</w:t>
      </w:r>
    </w:p>
    <w:p w:rsidR="00C00D0B" w:rsidRDefault="00C00D0B" w:rsidP="00C00D0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00D0B" w:rsidRDefault="00C00D0B" w:rsidP="00C00D0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В. С.</w:t>
      </w:r>
    </w:p>
    <w:p w:rsidR="00C00D0B" w:rsidRDefault="00C00D0B" w:rsidP="00C00D0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Не.</w:t>
      </w:r>
    </w:p>
    <w:p w:rsidR="00FE2A41" w:rsidRDefault="00FE2A41" w:rsidP="002C33D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C33D0" w:rsidRPr="00D67306" w:rsidRDefault="002C33D0" w:rsidP="002C33D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Зам. - 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адомир Чолак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ов:</w:t>
      </w:r>
    </w:p>
    <w:p w:rsidR="002C33D0" w:rsidRPr="00D67306" w:rsidRDefault="002C33D0" w:rsidP="002C33D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2C33D0" w:rsidRDefault="002C33D0" w:rsidP="002C33D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</w:p>
    <w:p w:rsidR="00C00D0B" w:rsidRDefault="00C00D0B" w:rsidP="00C00D0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Л. К.</w:t>
      </w:r>
    </w:p>
    <w:p w:rsidR="002C33D0" w:rsidRDefault="002C33D0" w:rsidP="002C33D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Да се даде ход на преписката.</w:t>
      </w:r>
    </w:p>
    <w:p w:rsidR="00545938" w:rsidRDefault="00545938" w:rsidP="00C00D0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00D0B" w:rsidRDefault="00C00D0B" w:rsidP="00C00D0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В. С.</w:t>
      </w:r>
    </w:p>
    <w:p w:rsidR="00C00D0B" w:rsidRDefault="00C00D0B" w:rsidP="00C00D0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Да се даде ход на преписката.</w:t>
      </w:r>
    </w:p>
    <w:p w:rsidR="002C33D0" w:rsidRDefault="002C33D0" w:rsidP="002C33D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C33D0" w:rsidRPr="00D67306" w:rsidRDefault="002C33D0" w:rsidP="002C33D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Зам. - 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адомир Чолак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ов:</w:t>
      </w:r>
    </w:p>
    <w:p w:rsidR="002C33D0" w:rsidRDefault="002C33D0" w:rsidP="002C33D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</w:t>
      </w:r>
      <w:r w:rsidRPr="002C33D0">
        <w:rPr>
          <w:rFonts w:ascii="Times New Roman" w:hAnsi="Times New Roman" w:cs="Times New Roman"/>
          <w:sz w:val="24"/>
          <w:szCs w:val="24"/>
        </w:rPr>
        <w:t>Процесуалният представител на заинтересуваната страна „</w:t>
      </w:r>
      <w:proofErr w:type="spellStart"/>
      <w:r>
        <w:rPr>
          <w:rFonts w:ascii="Times New Roman" w:hAnsi="Times New Roman" w:cs="Times New Roman"/>
          <w:sz w:val="24"/>
          <w:szCs w:val="24"/>
        </w:rPr>
        <w:t>А</w:t>
      </w:r>
      <w:r w:rsidRPr="002C33D0">
        <w:rPr>
          <w:rFonts w:ascii="Times New Roman" w:hAnsi="Times New Roman" w:cs="Times New Roman"/>
          <w:sz w:val="24"/>
          <w:szCs w:val="24"/>
        </w:rPr>
        <w:t>амураа</w:t>
      </w:r>
      <w:proofErr w:type="spellEnd"/>
      <w:r w:rsidRPr="002C33D0">
        <w:rPr>
          <w:rFonts w:ascii="Times New Roman" w:hAnsi="Times New Roman" w:cs="Times New Roman"/>
          <w:sz w:val="24"/>
          <w:szCs w:val="24"/>
        </w:rPr>
        <w:t xml:space="preserve"> </w:t>
      </w:r>
      <w:r w:rsidR="00FC551E">
        <w:rPr>
          <w:rFonts w:ascii="Times New Roman" w:hAnsi="Times New Roman" w:cs="Times New Roman"/>
          <w:sz w:val="24"/>
          <w:szCs w:val="24"/>
        </w:rPr>
        <w:t>-</w:t>
      </w:r>
      <w:r w:rsidRPr="002C33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 w:rsidRPr="002C33D0">
        <w:rPr>
          <w:rFonts w:ascii="Times New Roman" w:hAnsi="Times New Roman" w:cs="Times New Roman"/>
          <w:sz w:val="24"/>
          <w:szCs w:val="24"/>
        </w:rPr>
        <w:t>онсерв</w:t>
      </w:r>
      <w:proofErr w:type="spellEnd"/>
      <w:r w:rsidRPr="002C33D0">
        <w:rPr>
          <w:rFonts w:ascii="Times New Roman" w:hAnsi="Times New Roman" w:cs="Times New Roman"/>
          <w:sz w:val="24"/>
          <w:szCs w:val="24"/>
        </w:rPr>
        <w:t xml:space="preserve"> </w:t>
      </w:r>
      <w:r w:rsidR="00FC551E">
        <w:rPr>
          <w:rFonts w:ascii="Times New Roman" w:hAnsi="Times New Roman" w:cs="Times New Roman"/>
          <w:sz w:val="24"/>
          <w:szCs w:val="24"/>
        </w:rPr>
        <w:t>-</w:t>
      </w:r>
      <w:r w:rsidRPr="002C33D0">
        <w:rPr>
          <w:rFonts w:ascii="Times New Roman" w:hAnsi="Times New Roman" w:cs="Times New Roman"/>
          <w:sz w:val="24"/>
          <w:szCs w:val="24"/>
        </w:rPr>
        <w:t xml:space="preserve"> 68“ ООД не възразява преписката да се гледа в негово отсъствие и не посочва процесуални пречки относно хода на преписката.</w:t>
      </w:r>
    </w:p>
    <w:p w:rsidR="00FC551E" w:rsidRDefault="00FC551E" w:rsidP="002C33D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C33D0" w:rsidRDefault="002C33D0" w:rsidP="002C33D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Комисията намира, че не са налице процесуални пречки за даване ход на преписката</w:t>
      </w:r>
      <w:r>
        <w:rPr>
          <w:rFonts w:ascii="Times New Roman" w:hAnsi="Times New Roman" w:cs="Times New Roman"/>
          <w:sz w:val="24"/>
          <w:szCs w:val="24"/>
        </w:rPr>
        <w:t>, поради което</w:t>
      </w:r>
    </w:p>
    <w:p w:rsidR="002C33D0" w:rsidRDefault="002C33D0" w:rsidP="002C33D0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30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C33D0" w:rsidRPr="00D67306" w:rsidRDefault="002C33D0" w:rsidP="002C33D0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2C33D0" w:rsidRDefault="002C33D0" w:rsidP="002C33D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2C33D0" w:rsidRDefault="002C33D0" w:rsidP="002C33D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F4472" w:rsidRDefault="00CF4472" w:rsidP="00CF447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F4472">
        <w:rPr>
          <w:rFonts w:ascii="Times New Roman" w:hAnsi="Times New Roman" w:cs="Times New Roman"/>
          <w:sz w:val="24"/>
          <w:szCs w:val="24"/>
        </w:rPr>
        <w:t xml:space="preserve">Докладвам постъпило на 10.02.2026 г.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CF4472">
        <w:rPr>
          <w:rFonts w:ascii="Times New Roman" w:hAnsi="Times New Roman" w:cs="Times New Roman"/>
          <w:sz w:val="24"/>
          <w:szCs w:val="24"/>
        </w:rPr>
        <w:t>тановище от процесуален представител на жалбоподателя „</w:t>
      </w:r>
      <w:proofErr w:type="spellStart"/>
      <w:r w:rsidRPr="00CF4472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телит</w:t>
      </w:r>
      <w:proofErr w:type="spellEnd"/>
      <w:r w:rsidRPr="00CF4472">
        <w:rPr>
          <w:rFonts w:ascii="Times New Roman" w:hAnsi="Times New Roman" w:cs="Times New Roman"/>
          <w:sz w:val="24"/>
          <w:szCs w:val="24"/>
        </w:rPr>
        <w:t xml:space="preserve"> 1“ ЕООД, което представлява защита по същество.</w:t>
      </w:r>
    </w:p>
    <w:p w:rsidR="00C17791" w:rsidRPr="00CF4472" w:rsidRDefault="00C17791" w:rsidP="00CF447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C33D0" w:rsidRDefault="00CF4472" w:rsidP="002C33D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F4472">
        <w:rPr>
          <w:rFonts w:ascii="Times New Roman" w:hAnsi="Times New Roman" w:cs="Times New Roman"/>
          <w:sz w:val="24"/>
          <w:szCs w:val="24"/>
        </w:rPr>
        <w:t xml:space="preserve">Докладвам постъпила на 11.02.2026 г. </w:t>
      </w:r>
      <w:r w:rsidR="00C17791">
        <w:rPr>
          <w:rFonts w:ascii="Times New Roman" w:hAnsi="Times New Roman" w:cs="Times New Roman"/>
          <w:sz w:val="24"/>
          <w:szCs w:val="24"/>
        </w:rPr>
        <w:t>м</w:t>
      </w:r>
      <w:r w:rsidRPr="00CF4472">
        <w:rPr>
          <w:rFonts w:ascii="Times New Roman" w:hAnsi="Times New Roman" w:cs="Times New Roman"/>
          <w:sz w:val="24"/>
          <w:szCs w:val="24"/>
        </w:rPr>
        <w:t>олба от процесуален представител на заинтересуваната страна „</w:t>
      </w:r>
      <w:proofErr w:type="spellStart"/>
      <w:r w:rsidRPr="00CF4472">
        <w:rPr>
          <w:rFonts w:ascii="Times New Roman" w:hAnsi="Times New Roman" w:cs="Times New Roman"/>
          <w:sz w:val="24"/>
          <w:szCs w:val="24"/>
        </w:rPr>
        <w:t>Амураа</w:t>
      </w:r>
      <w:proofErr w:type="spellEnd"/>
      <w:r w:rsidRPr="00CF4472">
        <w:rPr>
          <w:rFonts w:ascii="Times New Roman" w:hAnsi="Times New Roman" w:cs="Times New Roman"/>
          <w:sz w:val="24"/>
          <w:szCs w:val="24"/>
        </w:rPr>
        <w:t xml:space="preserve"> </w:t>
      </w:r>
      <w:r w:rsidR="00C17791">
        <w:rPr>
          <w:rFonts w:ascii="Times New Roman" w:hAnsi="Times New Roman" w:cs="Times New Roman"/>
          <w:sz w:val="24"/>
          <w:szCs w:val="24"/>
        </w:rPr>
        <w:t>-</w:t>
      </w:r>
      <w:r w:rsidRPr="00CF44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4472">
        <w:rPr>
          <w:rFonts w:ascii="Times New Roman" w:hAnsi="Times New Roman" w:cs="Times New Roman"/>
          <w:sz w:val="24"/>
          <w:szCs w:val="24"/>
        </w:rPr>
        <w:t>Консерв</w:t>
      </w:r>
      <w:proofErr w:type="spellEnd"/>
      <w:r w:rsidRPr="00CF4472">
        <w:rPr>
          <w:rFonts w:ascii="Times New Roman" w:hAnsi="Times New Roman" w:cs="Times New Roman"/>
          <w:sz w:val="24"/>
          <w:szCs w:val="24"/>
        </w:rPr>
        <w:t xml:space="preserve"> </w:t>
      </w:r>
      <w:r w:rsidR="00C17791">
        <w:rPr>
          <w:rFonts w:ascii="Times New Roman" w:hAnsi="Times New Roman" w:cs="Times New Roman"/>
          <w:sz w:val="24"/>
          <w:szCs w:val="24"/>
        </w:rPr>
        <w:t>-</w:t>
      </w:r>
      <w:r w:rsidRPr="00CF4472">
        <w:rPr>
          <w:rFonts w:ascii="Times New Roman" w:hAnsi="Times New Roman" w:cs="Times New Roman"/>
          <w:sz w:val="24"/>
          <w:szCs w:val="24"/>
        </w:rPr>
        <w:t xml:space="preserve"> 68“ ООД, която представлява защита по същество. </w:t>
      </w:r>
    </w:p>
    <w:p w:rsidR="00C17791" w:rsidRDefault="00C17791" w:rsidP="002C33D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00D0B" w:rsidRDefault="00C00D0B" w:rsidP="00C00D0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Л. К.</w:t>
      </w:r>
    </w:p>
    <w:p w:rsidR="002C33D0" w:rsidRDefault="002C33D0" w:rsidP="002C33D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Поддържам жалбата</w:t>
      </w:r>
      <w:r w:rsidR="00C1779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</w:p>
    <w:p w:rsidR="00C17791" w:rsidRDefault="00C17791" w:rsidP="002C33D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17791" w:rsidRPr="00C17791" w:rsidRDefault="00C17791" w:rsidP="00C1779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C1779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В. С.</w:t>
      </w:r>
    </w:p>
    <w:p w:rsidR="00C17791" w:rsidRPr="00C17791" w:rsidRDefault="00C17791" w:rsidP="00C1779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C1779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Оспорвам жалбата, поддържам становището на оправомощения възложител. Оспорвам приложените към жалбата доказателства, същите на следва бъдат вземани  предвид от КЗК, като неотносими към спора, те не са били представени с оферта на жалбоподателя, не са могли бъдат взети предвид от комисията, назначена от възложителя, същевременно комисията не е имала право да приложи чл. 54, ал. 13 от ППЗОП.</w:t>
      </w:r>
    </w:p>
    <w:p w:rsidR="00521744" w:rsidRDefault="00C17791" w:rsidP="00C1779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C1779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Също така оспорвам, като недопустими, представените декларации, в които е посочено, че изхождат от управителите на съответните производители и на основание, </w:t>
      </w:r>
      <w:r w:rsidR="0052174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ч</w:t>
      </w:r>
      <w:r w:rsidRPr="00C1779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 те представляват писмени свидетелски показания, които не са допустими доказателства по смисъл на чл. 171 от АПК</w:t>
      </w:r>
      <w:r w:rsidR="0052174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521744" w:rsidRDefault="00521744" w:rsidP="00C1779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17791" w:rsidRPr="00C17791" w:rsidRDefault="00C17791" w:rsidP="00C1779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C1779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Л. К.:</w:t>
      </w:r>
    </w:p>
    <w:p w:rsidR="00C17791" w:rsidRDefault="00C17791" w:rsidP="00C1779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C1779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Мога ли да кажа нещо във връзка със становището на колегата</w:t>
      </w:r>
      <w:r w:rsidR="0043592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- </w:t>
      </w:r>
      <w:r w:rsidRPr="00C1779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те не са представени, тъй като не са били изискуеми в процедурата. Нека направим разлика между производство пред КЗК и процедура за провеждане на обществена поръчка. Това е.</w:t>
      </w:r>
    </w:p>
    <w:p w:rsidR="00FE2A41" w:rsidRDefault="00FE2A41" w:rsidP="002C33D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04102" w:rsidRDefault="00304102" w:rsidP="002C33D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C33D0" w:rsidRPr="00D67306" w:rsidRDefault="002C33D0" w:rsidP="002C33D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Зам. - 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адомир Чолак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ов:</w:t>
      </w:r>
    </w:p>
    <w:p w:rsidR="002C33D0" w:rsidRDefault="002C33D0" w:rsidP="002C33D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- </w:t>
      </w:r>
      <w:r w:rsidRPr="007D097F">
        <w:rPr>
          <w:rFonts w:ascii="Times New Roman" w:hAnsi="Times New Roman" w:cs="Times New Roman"/>
          <w:sz w:val="24"/>
          <w:szCs w:val="24"/>
        </w:rPr>
        <w:t>Като се запозна с представените доказателства</w:t>
      </w:r>
      <w:r>
        <w:rPr>
          <w:rFonts w:ascii="Times New Roman" w:hAnsi="Times New Roman" w:cs="Times New Roman"/>
          <w:sz w:val="24"/>
          <w:szCs w:val="24"/>
        </w:rPr>
        <w:t xml:space="preserve"> к</w:t>
      </w:r>
      <w:r w:rsidRPr="007D097F">
        <w:rPr>
          <w:rFonts w:ascii="Times New Roman" w:hAnsi="Times New Roman" w:cs="Times New Roman"/>
          <w:sz w:val="24"/>
          <w:szCs w:val="24"/>
        </w:rPr>
        <w:t xml:space="preserve">омисията </w:t>
      </w:r>
    </w:p>
    <w:p w:rsidR="002C33D0" w:rsidRDefault="002C33D0" w:rsidP="002C33D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C33D0" w:rsidRDefault="002C33D0" w:rsidP="002C33D0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C33D0" w:rsidRDefault="002C33D0" w:rsidP="002C33D0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310C" w:rsidRDefault="002C33D0" w:rsidP="002C33D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Приема представени</w:t>
      </w:r>
      <w:r>
        <w:rPr>
          <w:rFonts w:ascii="Times New Roman" w:hAnsi="Times New Roman" w:cs="Times New Roman"/>
          <w:sz w:val="24"/>
          <w:szCs w:val="24"/>
        </w:rPr>
        <w:t>те</w:t>
      </w:r>
      <w:r w:rsidRPr="0026499C">
        <w:rPr>
          <w:rFonts w:ascii="Times New Roman" w:hAnsi="Times New Roman" w:cs="Times New Roman"/>
          <w:sz w:val="24"/>
          <w:szCs w:val="24"/>
        </w:rPr>
        <w:t xml:space="preserve"> по преписката доказателства</w:t>
      </w:r>
      <w:r w:rsidR="0015310C">
        <w:rPr>
          <w:rFonts w:ascii="Times New Roman" w:hAnsi="Times New Roman" w:cs="Times New Roman"/>
          <w:sz w:val="24"/>
          <w:szCs w:val="24"/>
        </w:rPr>
        <w:t xml:space="preserve">. Те </w:t>
      </w:r>
      <w:r w:rsidR="0015310C" w:rsidRPr="0015310C">
        <w:rPr>
          <w:rFonts w:ascii="Times New Roman" w:hAnsi="Times New Roman" w:cs="Times New Roman"/>
          <w:sz w:val="24"/>
          <w:szCs w:val="24"/>
        </w:rPr>
        <w:t>ще бъд</w:t>
      </w:r>
      <w:r w:rsidR="0015310C">
        <w:rPr>
          <w:rFonts w:ascii="Times New Roman" w:hAnsi="Times New Roman" w:cs="Times New Roman"/>
          <w:sz w:val="24"/>
          <w:szCs w:val="24"/>
        </w:rPr>
        <w:t xml:space="preserve">ат ценени </w:t>
      </w:r>
      <w:r w:rsidR="0015310C" w:rsidRPr="0015310C">
        <w:rPr>
          <w:rFonts w:ascii="Times New Roman" w:hAnsi="Times New Roman" w:cs="Times New Roman"/>
          <w:sz w:val="24"/>
          <w:szCs w:val="24"/>
        </w:rPr>
        <w:t>в мотивите на крайния акт</w:t>
      </w:r>
      <w:r w:rsidR="0015310C">
        <w:rPr>
          <w:rFonts w:ascii="Times New Roman" w:hAnsi="Times New Roman" w:cs="Times New Roman"/>
          <w:sz w:val="24"/>
          <w:szCs w:val="24"/>
        </w:rPr>
        <w:t>.</w:t>
      </w:r>
    </w:p>
    <w:p w:rsidR="0015310C" w:rsidRDefault="0015310C" w:rsidP="002C33D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C33D0" w:rsidRPr="0026499C" w:rsidRDefault="0015310C" w:rsidP="002C33D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</w:t>
      </w:r>
      <w:r w:rsidR="00FE2A41">
        <w:rPr>
          <w:rFonts w:ascii="Times New Roman" w:hAnsi="Times New Roman" w:cs="Times New Roman"/>
          <w:sz w:val="24"/>
          <w:szCs w:val="24"/>
        </w:rPr>
        <w:t>я</w:t>
      </w:r>
      <w:r>
        <w:rPr>
          <w:rFonts w:ascii="Times New Roman" w:hAnsi="Times New Roman" w:cs="Times New Roman"/>
          <w:sz w:val="24"/>
          <w:szCs w:val="24"/>
        </w:rPr>
        <w:t>та</w:t>
      </w:r>
      <w:r w:rsidR="002C33D0">
        <w:rPr>
          <w:rFonts w:ascii="Times New Roman" w:hAnsi="Times New Roman" w:cs="Times New Roman"/>
          <w:sz w:val="24"/>
          <w:szCs w:val="24"/>
        </w:rPr>
        <w:t xml:space="preserve"> д</w:t>
      </w:r>
      <w:r w:rsidR="002C33D0" w:rsidRPr="0026499C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2C33D0" w:rsidRDefault="002C33D0" w:rsidP="002C33D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00D0B" w:rsidRDefault="00C00D0B" w:rsidP="00C00D0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Л. К.</w:t>
      </w:r>
    </w:p>
    <w:p w:rsidR="0015310C" w:rsidRDefault="002C33D0" w:rsidP="002C33D0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Pr="00732B8B">
        <w:rPr>
          <w:rFonts w:ascii="Times New Roman" w:hAnsi="Times New Roman" w:cs="Times New Roman"/>
          <w:sz w:val="24"/>
          <w:szCs w:val="24"/>
        </w:rPr>
        <w:t>Уважаем</w:t>
      </w:r>
      <w:r w:rsidR="0015310C">
        <w:rPr>
          <w:rFonts w:ascii="Times New Roman" w:hAnsi="Times New Roman" w:cs="Times New Roman"/>
          <w:sz w:val="24"/>
          <w:szCs w:val="24"/>
        </w:rPr>
        <w:t xml:space="preserve">а КЗК, </w:t>
      </w:r>
      <w:r w:rsidR="0021315C" w:rsidRPr="0021315C">
        <w:rPr>
          <w:rFonts w:ascii="Times New Roman" w:hAnsi="Times New Roman" w:cs="Times New Roman"/>
          <w:sz w:val="24"/>
          <w:szCs w:val="24"/>
        </w:rPr>
        <w:t xml:space="preserve">моля да приемате </w:t>
      </w:r>
      <w:r w:rsidR="0021315C">
        <w:rPr>
          <w:rFonts w:ascii="Times New Roman" w:hAnsi="Times New Roman" w:cs="Times New Roman"/>
          <w:sz w:val="24"/>
          <w:szCs w:val="24"/>
        </w:rPr>
        <w:t>жал</w:t>
      </w:r>
      <w:r w:rsidR="0021315C" w:rsidRPr="0021315C">
        <w:rPr>
          <w:rFonts w:ascii="Times New Roman" w:hAnsi="Times New Roman" w:cs="Times New Roman"/>
          <w:sz w:val="24"/>
          <w:szCs w:val="24"/>
        </w:rPr>
        <w:t>бата за основателна</w:t>
      </w:r>
      <w:r w:rsidR="0021315C">
        <w:rPr>
          <w:rFonts w:ascii="Times New Roman" w:hAnsi="Times New Roman" w:cs="Times New Roman"/>
          <w:sz w:val="24"/>
          <w:szCs w:val="24"/>
        </w:rPr>
        <w:t>. И</w:t>
      </w:r>
      <w:r w:rsidR="0021315C" w:rsidRPr="0021315C">
        <w:rPr>
          <w:rFonts w:ascii="Times New Roman" w:hAnsi="Times New Roman" w:cs="Times New Roman"/>
          <w:sz w:val="24"/>
          <w:szCs w:val="24"/>
        </w:rPr>
        <w:t>зложи сме подробни аргументи</w:t>
      </w:r>
      <w:r w:rsidR="002B745C">
        <w:rPr>
          <w:rFonts w:ascii="Times New Roman" w:hAnsi="Times New Roman" w:cs="Times New Roman"/>
          <w:sz w:val="24"/>
          <w:szCs w:val="24"/>
        </w:rPr>
        <w:t>,</w:t>
      </w:r>
      <w:r w:rsidR="0021315C" w:rsidRPr="0021315C">
        <w:rPr>
          <w:rFonts w:ascii="Times New Roman" w:hAnsi="Times New Roman" w:cs="Times New Roman"/>
          <w:sz w:val="24"/>
          <w:szCs w:val="24"/>
        </w:rPr>
        <w:t xml:space="preserve"> както в самата </w:t>
      </w:r>
      <w:r w:rsidR="002B745C">
        <w:rPr>
          <w:rFonts w:ascii="Times New Roman" w:hAnsi="Times New Roman" w:cs="Times New Roman"/>
          <w:sz w:val="24"/>
          <w:szCs w:val="24"/>
        </w:rPr>
        <w:t xml:space="preserve">нея, </w:t>
      </w:r>
      <w:r w:rsidR="0021315C" w:rsidRPr="0021315C">
        <w:rPr>
          <w:rFonts w:ascii="Times New Roman" w:hAnsi="Times New Roman" w:cs="Times New Roman"/>
          <w:sz w:val="24"/>
          <w:szCs w:val="24"/>
        </w:rPr>
        <w:t>така и в становището по отговора на възложителя</w:t>
      </w:r>
      <w:r w:rsidR="00FE2A41">
        <w:rPr>
          <w:rFonts w:ascii="Times New Roman" w:hAnsi="Times New Roman" w:cs="Times New Roman"/>
          <w:sz w:val="24"/>
          <w:szCs w:val="24"/>
        </w:rPr>
        <w:t>.</w:t>
      </w:r>
      <w:r w:rsidR="002B745C">
        <w:rPr>
          <w:rFonts w:ascii="Times New Roman" w:hAnsi="Times New Roman" w:cs="Times New Roman"/>
          <w:sz w:val="24"/>
          <w:szCs w:val="24"/>
        </w:rPr>
        <w:t xml:space="preserve"> Еди</w:t>
      </w:r>
      <w:r w:rsidR="0021315C" w:rsidRPr="0021315C">
        <w:rPr>
          <w:rFonts w:ascii="Times New Roman" w:hAnsi="Times New Roman" w:cs="Times New Roman"/>
          <w:sz w:val="24"/>
          <w:szCs w:val="24"/>
        </w:rPr>
        <w:t xml:space="preserve">нственото, </w:t>
      </w:r>
      <w:r w:rsidR="002B745C">
        <w:rPr>
          <w:rFonts w:ascii="Times New Roman" w:hAnsi="Times New Roman" w:cs="Times New Roman"/>
          <w:sz w:val="24"/>
          <w:szCs w:val="24"/>
        </w:rPr>
        <w:t>кое</w:t>
      </w:r>
      <w:r w:rsidR="0021315C" w:rsidRPr="0021315C">
        <w:rPr>
          <w:rFonts w:ascii="Times New Roman" w:hAnsi="Times New Roman" w:cs="Times New Roman"/>
          <w:sz w:val="24"/>
          <w:szCs w:val="24"/>
        </w:rPr>
        <w:t xml:space="preserve">то искам да добавя </w:t>
      </w:r>
      <w:r w:rsidR="002B745C">
        <w:rPr>
          <w:rFonts w:ascii="Times New Roman" w:hAnsi="Times New Roman" w:cs="Times New Roman"/>
          <w:sz w:val="24"/>
          <w:szCs w:val="24"/>
        </w:rPr>
        <w:t xml:space="preserve">е, </w:t>
      </w:r>
      <w:r w:rsidR="0021315C" w:rsidRPr="0021315C">
        <w:rPr>
          <w:rFonts w:ascii="Times New Roman" w:hAnsi="Times New Roman" w:cs="Times New Roman"/>
          <w:sz w:val="24"/>
          <w:szCs w:val="24"/>
        </w:rPr>
        <w:t xml:space="preserve">че практически с това становище </w:t>
      </w:r>
      <w:r w:rsidR="002B745C">
        <w:rPr>
          <w:rFonts w:ascii="Times New Roman" w:hAnsi="Times New Roman" w:cs="Times New Roman"/>
          <w:sz w:val="24"/>
          <w:szCs w:val="24"/>
        </w:rPr>
        <w:t>възложителят</w:t>
      </w:r>
      <w:r w:rsidR="0021315C" w:rsidRPr="0021315C">
        <w:rPr>
          <w:rFonts w:ascii="Times New Roman" w:hAnsi="Times New Roman" w:cs="Times New Roman"/>
          <w:sz w:val="24"/>
          <w:szCs w:val="24"/>
        </w:rPr>
        <w:t xml:space="preserve"> потвърждава всички наши аргументи</w:t>
      </w:r>
      <w:r w:rsidR="002B745C">
        <w:rPr>
          <w:rFonts w:ascii="Times New Roman" w:hAnsi="Times New Roman" w:cs="Times New Roman"/>
          <w:sz w:val="24"/>
          <w:szCs w:val="24"/>
        </w:rPr>
        <w:t xml:space="preserve">, </w:t>
      </w:r>
      <w:r w:rsidR="0021315C" w:rsidRPr="0021315C">
        <w:rPr>
          <w:rFonts w:ascii="Times New Roman" w:hAnsi="Times New Roman" w:cs="Times New Roman"/>
          <w:sz w:val="24"/>
          <w:szCs w:val="24"/>
        </w:rPr>
        <w:t>както за липса на мотиви</w:t>
      </w:r>
      <w:r w:rsidR="002B745C">
        <w:rPr>
          <w:rFonts w:ascii="Times New Roman" w:hAnsi="Times New Roman" w:cs="Times New Roman"/>
          <w:sz w:val="24"/>
          <w:szCs w:val="24"/>
        </w:rPr>
        <w:t xml:space="preserve"> </w:t>
      </w:r>
      <w:r w:rsidR="0021315C" w:rsidRPr="0021315C">
        <w:rPr>
          <w:rFonts w:ascii="Times New Roman" w:hAnsi="Times New Roman" w:cs="Times New Roman"/>
          <w:sz w:val="24"/>
          <w:szCs w:val="24"/>
        </w:rPr>
        <w:t>з</w:t>
      </w:r>
      <w:r w:rsidR="002B745C">
        <w:rPr>
          <w:rFonts w:ascii="Times New Roman" w:hAnsi="Times New Roman" w:cs="Times New Roman"/>
          <w:sz w:val="24"/>
          <w:szCs w:val="24"/>
        </w:rPr>
        <w:t xml:space="preserve">а </w:t>
      </w:r>
      <w:r w:rsidR="0021315C" w:rsidRPr="0021315C">
        <w:rPr>
          <w:rFonts w:ascii="Times New Roman" w:hAnsi="Times New Roman" w:cs="Times New Roman"/>
          <w:sz w:val="24"/>
          <w:szCs w:val="24"/>
        </w:rPr>
        <w:t>отстраняване</w:t>
      </w:r>
      <w:r w:rsidR="002B745C">
        <w:rPr>
          <w:rFonts w:ascii="Times New Roman" w:hAnsi="Times New Roman" w:cs="Times New Roman"/>
          <w:sz w:val="24"/>
          <w:szCs w:val="24"/>
        </w:rPr>
        <w:t>,</w:t>
      </w:r>
      <w:r w:rsidR="0021315C" w:rsidRPr="0021315C">
        <w:rPr>
          <w:rFonts w:ascii="Times New Roman" w:hAnsi="Times New Roman" w:cs="Times New Roman"/>
          <w:sz w:val="24"/>
          <w:szCs w:val="24"/>
        </w:rPr>
        <w:t xml:space="preserve"> така </w:t>
      </w:r>
      <w:r w:rsidR="002B745C">
        <w:rPr>
          <w:rFonts w:ascii="Times New Roman" w:hAnsi="Times New Roman" w:cs="Times New Roman"/>
          <w:sz w:val="24"/>
          <w:szCs w:val="24"/>
        </w:rPr>
        <w:t>и</w:t>
      </w:r>
      <w:r w:rsidR="0021315C" w:rsidRPr="0021315C">
        <w:rPr>
          <w:rFonts w:ascii="Times New Roman" w:hAnsi="Times New Roman" w:cs="Times New Roman"/>
          <w:sz w:val="24"/>
          <w:szCs w:val="24"/>
        </w:rPr>
        <w:t xml:space="preserve"> </w:t>
      </w:r>
      <w:r w:rsidR="002B745C">
        <w:rPr>
          <w:rFonts w:ascii="Times New Roman" w:hAnsi="Times New Roman" w:cs="Times New Roman"/>
          <w:sz w:val="24"/>
          <w:szCs w:val="24"/>
        </w:rPr>
        <w:t xml:space="preserve">за липса </w:t>
      </w:r>
      <w:r w:rsidR="0021315C" w:rsidRPr="0021315C">
        <w:rPr>
          <w:rFonts w:ascii="Times New Roman" w:hAnsi="Times New Roman" w:cs="Times New Roman"/>
          <w:sz w:val="24"/>
          <w:szCs w:val="24"/>
        </w:rPr>
        <w:t>на основани</w:t>
      </w:r>
      <w:r w:rsidR="002B745C">
        <w:rPr>
          <w:rFonts w:ascii="Times New Roman" w:hAnsi="Times New Roman" w:cs="Times New Roman"/>
          <w:sz w:val="24"/>
          <w:szCs w:val="24"/>
        </w:rPr>
        <w:t>я за</w:t>
      </w:r>
      <w:r w:rsidR="0021315C" w:rsidRPr="0021315C">
        <w:rPr>
          <w:rFonts w:ascii="Times New Roman" w:hAnsi="Times New Roman" w:cs="Times New Roman"/>
          <w:sz w:val="24"/>
          <w:szCs w:val="24"/>
        </w:rPr>
        <w:t xml:space="preserve"> </w:t>
      </w:r>
      <w:r w:rsidR="00FE2A41">
        <w:rPr>
          <w:rFonts w:ascii="Times New Roman" w:hAnsi="Times New Roman" w:cs="Times New Roman"/>
          <w:sz w:val="24"/>
          <w:szCs w:val="24"/>
        </w:rPr>
        <w:t>отс</w:t>
      </w:r>
      <w:r w:rsidR="0021315C" w:rsidRPr="0021315C">
        <w:rPr>
          <w:rFonts w:ascii="Times New Roman" w:hAnsi="Times New Roman" w:cs="Times New Roman"/>
          <w:sz w:val="24"/>
          <w:szCs w:val="24"/>
        </w:rPr>
        <w:t>траняване</w:t>
      </w:r>
      <w:r w:rsidR="002B745C">
        <w:rPr>
          <w:rFonts w:ascii="Times New Roman" w:hAnsi="Times New Roman" w:cs="Times New Roman"/>
          <w:sz w:val="24"/>
          <w:szCs w:val="24"/>
        </w:rPr>
        <w:t>,</w:t>
      </w:r>
      <w:r w:rsidR="0021315C" w:rsidRPr="0021315C">
        <w:rPr>
          <w:rFonts w:ascii="Times New Roman" w:hAnsi="Times New Roman" w:cs="Times New Roman"/>
          <w:sz w:val="24"/>
          <w:szCs w:val="24"/>
        </w:rPr>
        <w:t xml:space="preserve"> както и никъде не се твърди</w:t>
      </w:r>
      <w:r w:rsidR="002B745C">
        <w:rPr>
          <w:rFonts w:ascii="Times New Roman" w:hAnsi="Times New Roman" w:cs="Times New Roman"/>
          <w:sz w:val="24"/>
          <w:szCs w:val="24"/>
        </w:rPr>
        <w:t>,</w:t>
      </w:r>
      <w:r w:rsidR="0021315C" w:rsidRPr="0021315C">
        <w:rPr>
          <w:rFonts w:ascii="Times New Roman" w:hAnsi="Times New Roman" w:cs="Times New Roman"/>
          <w:sz w:val="24"/>
          <w:szCs w:val="24"/>
        </w:rPr>
        <w:t xml:space="preserve"> че даваните примери всъщност са търговски наименования.</w:t>
      </w:r>
      <w:r w:rsidR="002B745C">
        <w:rPr>
          <w:rFonts w:ascii="Times New Roman" w:hAnsi="Times New Roman" w:cs="Times New Roman"/>
          <w:sz w:val="24"/>
          <w:szCs w:val="24"/>
        </w:rPr>
        <w:t xml:space="preserve"> Моля да отмените решението и да върнете преписката на възложителя. Претендирам адвокатски хонорар.</w:t>
      </w:r>
    </w:p>
    <w:p w:rsidR="0015310C" w:rsidRDefault="0015310C" w:rsidP="00C00D0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00D0B" w:rsidRDefault="00C00D0B" w:rsidP="00C00D0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В. С.</w:t>
      </w:r>
    </w:p>
    <w:p w:rsidR="00593AAF" w:rsidRPr="00593AAF" w:rsidRDefault="00C00D0B" w:rsidP="00593AA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="00593AAF" w:rsidRPr="00593A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Моля да отхвърлите жалбата и да приемете, че оспореният акт е законосъобразен, като ни присъдите разноски, включително юрисконсултско възнаграждение, поради следното: налице са конкретни и ясни мотиви за отстраняването на жалбоподателя. </w:t>
      </w:r>
      <w:r w:rsidR="00626E9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 мо</w:t>
      </w:r>
      <w:r w:rsidR="00593AAF" w:rsidRPr="00593A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тивите за отстраняването</w:t>
      </w:r>
      <w:r w:rsidR="00626E9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е </w:t>
      </w:r>
      <w:r w:rsidR="00593AAF" w:rsidRPr="00593A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посочен</w:t>
      </w:r>
      <w:r w:rsidR="00626E9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</w:t>
      </w:r>
      <w:r w:rsidR="00593AAF" w:rsidRPr="00593A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на първо мястото, че в колона </w:t>
      </w:r>
      <w:r w:rsidR="0030410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„Т</w:t>
      </w:r>
      <w:r w:rsidR="00593AAF" w:rsidRPr="00593A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ърговското наименование</w:t>
      </w:r>
      <w:r w:rsidR="0030410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“</w:t>
      </w:r>
      <w:r w:rsidR="00593AAF" w:rsidRPr="00593A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участникът</w:t>
      </w:r>
      <w:r w:rsidR="00626E9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="00593AAF" w:rsidRPr="00593A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 попълнил друга, а не исканата от възложителя информация.</w:t>
      </w:r>
    </w:p>
    <w:p w:rsidR="00593AAF" w:rsidRPr="00593AAF" w:rsidRDefault="00593AAF" w:rsidP="00593AA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93A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Второ, че това представлява нарушение на изискванията на възложителя и трето, обосновано е защо тази липса на информация поставя в невъзможност възложителя да определи дали предлаганите от участника хранителни продукти отговаря</w:t>
      </w:r>
      <w:r w:rsidR="0030410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</w:t>
      </w:r>
      <w:r w:rsidRPr="00593A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на неговите изисквания.</w:t>
      </w:r>
    </w:p>
    <w:p w:rsidR="00052C74" w:rsidRDefault="00593AAF" w:rsidP="00593AA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93A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Не е на лице твърдяната неправилност на оспореното решение, комисията правилно е приела, че не следва да се искат разяснения по реда на чл. 154, ал. 13 от ППЗОП. В случай, че </w:t>
      </w:r>
      <w:r w:rsidR="00CD1A6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ко</w:t>
      </w:r>
      <w:bookmarkStart w:id="0" w:name="_GoBack"/>
      <w:bookmarkEnd w:id="0"/>
      <w:r w:rsidRPr="00593A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мисията бе поискала подобни разяснения или бе направила проверка </w:t>
      </w:r>
      <w:r w:rsidR="007A0A4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на заявените от жалбоподателя данни, то</w:t>
      </w:r>
      <w:r w:rsidRPr="00593A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ва </w:t>
      </w:r>
      <w:r w:rsidR="00052C7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б</w:t>
      </w:r>
      <w:r w:rsidRPr="00593A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и довело на изменения </w:t>
      </w:r>
      <w:r w:rsidR="00052C7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на </w:t>
      </w:r>
      <w:r w:rsidRPr="00593A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направен</w:t>
      </w:r>
      <w:r w:rsidR="00052C7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</w:t>
      </w:r>
      <w:r w:rsidRPr="00593A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от него технически приложения</w:t>
      </w:r>
      <w:r w:rsidR="00052C7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EB60FC" w:rsidRDefault="00052C74" w:rsidP="00593AA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Жалбоподателят</w:t>
      </w:r>
      <w:r w:rsidR="00593AAF" w:rsidRPr="00593A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поддържа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593AAF" w:rsidRPr="00593A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че е налице н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</w:t>
      </w:r>
      <w:r w:rsidR="00593AAF" w:rsidRPr="00593A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яснота по отношение на обс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ъждано</w:t>
      </w:r>
      <w:r w:rsidR="00593AAF" w:rsidRPr="00593A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то изискване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593AAF" w:rsidRPr="00593A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но независимо от това не е направил иска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не</w:t>
      </w:r>
      <w:r w:rsidR="00593AAF" w:rsidRPr="00593A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за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раз</w:t>
      </w:r>
      <w:r w:rsidR="00593AAF" w:rsidRPr="00593A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яснени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я</w:t>
      </w:r>
      <w:r w:rsidR="00593AAF" w:rsidRPr="00593A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по чл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="00593AAF" w:rsidRPr="00593A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33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 ал.</w:t>
      </w:r>
      <w:r w:rsidR="007A0A4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1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от ЗОП. В </w:t>
      </w:r>
      <w:r w:rsidR="00593AAF" w:rsidRPr="00593A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същото време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не е </w:t>
      </w:r>
      <w:r w:rsidR="00593AAF" w:rsidRPr="00593A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налице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неяснота, </w:t>
      </w:r>
      <w:r w:rsidR="00593AAF" w:rsidRPr="00593A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търговско название на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</w:t>
      </w:r>
      <w:r w:rsidR="00593AAF" w:rsidRPr="00593A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дук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та</w:t>
      </w:r>
      <w:r w:rsidR="00593AAF" w:rsidRPr="00593A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е </w:t>
      </w:r>
      <w:r w:rsidR="00593AAF" w:rsidRPr="00593A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им</w:t>
      </w:r>
      <w:r w:rsidR="00EB60F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ето, </w:t>
      </w:r>
      <w:r w:rsidR="00593AAF" w:rsidRPr="00593A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под което </w:t>
      </w:r>
      <w:r w:rsidR="00EB60F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съответния </w:t>
      </w:r>
      <w:r w:rsidR="00593AAF" w:rsidRPr="00593A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стопанс</w:t>
      </w:r>
      <w:r w:rsidR="00EB60F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ки субек</w:t>
      </w:r>
      <w:r w:rsidR="00593AAF" w:rsidRPr="00593A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 търгува тази продукти</w:t>
      </w:r>
      <w:r w:rsidR="00EB60F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593AAF" w:rsidRPr="00593A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така че този продукт да може да бъде индивидуализиран</w:t>
      </w:r>
      <w:r w:rsidR="007A0A4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593AAF" w:rsidRPr="00593A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Ето защо е необходимо посоч</w:t>
      </w:r>
      <w:r w:rsidR="00EB60F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</w:t>
      </w:r>
      <w:r w:rsidR="007A0A4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</w:t>
      </w:r>
      <w:r w:rsidR="00EB60F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ето</w:t>
      </w:r>
      <w:r w:rsidR="00593AAF" w:rsidRPr="00593A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на търговско наименование</w:t>
      </w:r>
      <w:r w:rsidR="00EB60F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, </w:t>
      </w:r>
      <w:r w:rsidR="00593AAF" w:rsidRPr="00593A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така</w:t>
      </w:r>
      <w:r w:rsidR="00EB60F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593AAF" w:rsidRPr="00593A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както е поискал възложителя</w:t>
      </w:r>
      <w:r w:rsidR="00EB60F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9C73F4" w:rsidRDefault="00EB60FC" w:rsidP="00593AA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 w:rsidR="00593AAF" w:rsidRPr="00593A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ъщевременно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</w:t>
      </w:r>
      <w:r w:rsidR="00593AAF" w:rsidRPr="00593A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 е вярно твърдение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то,</w:t>
      </w:r>
      <w:r w:rsidR="00593AAF" w:rsidRPr="00593A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че посочените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от жалбоподателя</w:t>
      </w:r>
      <w:r w:rsidR="00593AAF" w:rsidRPr="00593A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производители предлагали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</w:t>
      </w:r>
      <w:r w:rsidR="00593AAF" w:rsidRPr="00593A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ф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</w:t>
      </w:r>
      <w:r w:rsidR="00593AAF" w:rsidRPr="00593A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рираните в техническото предложение продукти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 w:rsidR="00593AAF" w:rsidRPr="00593A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търговски на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именовани</w:t>
      </w:r>
      <w:r w:rsidR="00593AAF" w:rsidRPr="00593A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я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 съвпадащи</w:t>
      </w:r>
      <w:r w:rsidR="007B2B4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с вида храна,</w:t>
      </w:r>
      <w:r w:rsidR="00593AAF" w:rsidRPr="009C73F4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bg-BG"/>
        </w:rPr>
        <w:t xml:space="preserve"> </w:t>
      </w:r>
      <w:r w:rsidR="00593AAF" w:rsidRPr="00593A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за което сме представили </w:t>
      </w:r>
      <w:r w:rsidR="00593AAF" w:rsidRPr="00593A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>доказателства и изрично</w:t>
      </w:r>
      <w:r w:rsidR="009C73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сме</w:t>
      </w:r>
      <w:r w:rsidR="00593AAF" w:rsidRPr="00593A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посочили</w:t>
      </w:r>
      <w:r w:rsidR="009C73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593AAF" w:rsidRPr="00593A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че са налиц</w:t>
      </w:r>
      <w:r w:rsidR="009C73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е такива търговски наименования, </w:t>
      </w:r>
      <w:r w:rsidR="00593AAF" w:rsidRPr="00593A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видно от представ</w:t>
      </w:r>
      <w:r w:rsidR="009C73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ените</w:t>
      </w:r>
      <w:r w:rsidR="00593AAF" w:rsidRPr="00593A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доказателства</w:t>
      </w:r>
      <w:r w:rsidR="009C73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727F79" w:rsidRDefault="009C73F4" w:rsidP="00593AA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 w:rsidR="00593AAF" w:rsidRPr="00593A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ъщевременно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, </w:t>
      </w:r>
      <w:r w:rsidR="00593AAF" w:rsidRPr="00593A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</w:t>
      </w:r>
      <w:r w:rsidR="00593AAF" w:rsidRPr="00593A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о от </w:t>
      </w:r>
      <w:r w:rsidR="00593AAF" w:rsidRPr="00593A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доказателствата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593AAF" w:rsidRPr="00593A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представ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ени</w:t>
      </w:r>
      <w:r w:rsidR="00593AAF" w:rsidRPr="00593A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от самия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жалбоподател, </w:t>
      </w:r>
      <w:r w:rsidR="00593AAF" w:rsidRPr="00593A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="00920C4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произв</w:t>
      </w:r>
      <w:r w:rsidR="0032071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</w:t>
      </w:r>
      <w:r w:rsidR="00920C4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дителят „</w:t>
      </w:r>
      <w:r w:rsidR="00593AAF" w:rsidRPr="00593A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Захарни заводи</w:t>
      </w:r>
      <w:r w:rsidR="00920C4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“</w:t>
      </w:r>
      <w:r w:rsidR="00593AAF" w:rsidRPr="00593A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АД</w:t>
      </w:r>
      <w:r w:rsidR="00920C4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593AAF" w:rsidRPr="00593A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посочен</w:t>
      </w:r>
      <w:r w:rsidR="00920C4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="00593AAF" w:rsidRPr="00593A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</w:t>
      </w:r>
      <w:r w:rsidR="00920C4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 жалбоподателя,</w:t>
      </w:r>
      <w:r w:rsidR="00593AAF" w:rsidRPr="00593A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в техническото предложение по </w:t>
      </w:r>
      <w:r w:rsidR="00920C4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обособена </w:t>
      </w:r>
      <w:r w:rsidR="00593AAF" w:rsidRPr="00593A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опозиция 7.3 </w:t>
      </w:r>
      <w:r w:rsidR="00920C4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„В</w:t>
      </w:r>
      <w:r w:rsidR="00593AAF" w:rsidRPr="00593A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ид т</w:t>
      </w:r>
      <w:r w:rsidR="00727F7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ахан хал</w:t>
      </w:r>
      <w:r w:rsidR="00593AAF" w:rsidRPr="00593A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</w:t>
      </w:r>
      <w:r w:rsidR="00727F7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“</w:t>
      </w:r>
      <w:r w:rsidR="00593AAF" w:rsidRPr="00593A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търгува халва с търговска наименование</w:t>
      </w:r>
      <w:r w:rsidR="00727F7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„С</w:t>
      </w:r>
      <w:r w:rsidR="00593AAF" w:rsidRPr="00593A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ладки времена</w:t>
      </w:r>
      <w:r w:rsidR="00727F7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“.</w:t>
      </w:r>
    </w:p>
    <w:p w:rsidR="004D732A" w:rsidRDefault="00727F79" w:rsidP="00593AA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</w:t>
      </w:r>
      <w:r w:rsidR="00593AAF" w:rsidRPr="00593A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т. 6</w:t>
      </w:r>
      <w:r w:rsidR="00593AAF" w:rsidRPr="00593A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от техническото п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редложе</w:t>
      </w:r>
      <w:r w:rsidR="00593AAF" w:rsidRPr="00593A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ние по същата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обособе</w:t>
      </w:r>
      <w:r w:rsidR="00593AAF" w:rsidRPr="00593A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на позиция</w:t>
      </w:r>
      <w:r w:rsidR="00D7108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посоченият от жалбоподателя </w:t>
      </w:r>
      <w:r w:rsidR="00593AAF" w:rsidRPr="00593A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производител </w:t>
      </w:r>
      <w:r w:rsidR="00D7108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„Д</w:t>
      </w:r>
      <w:r w:rsidR="00593AAF" w:rsidRPr="00593A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ен и нощ</w:t>
      </w:r>
      <w:r w:rsidR="00D7108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“ ООД</w:t>
      </w:r>
      <w:r w:rsidR="00593AAF" w:rsidRPr="00593A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търг</w:t>
      </w:r>
      <w:r w:rsidR="00D7108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ува </w:t>
      </w:r>
      <w:r w:rsidR="00593AAF" w:rsidRPr="00593A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храна вафли</w:t>
      </w:r>
      <w:r w:rsidR="004D732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, </w:t>
      </w:r>
      <w:r w:rsidR="00593AAF" w:rsidRPr="00593A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шоколадови</w:t>
      </w:r>
      <w:r w:rsidR="004D732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593AAF" w:rsidRPr="00593A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тунквани</w:t>
      </w:r>
      <w:r w:rsidR="004D732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под</w:t>
      </w:r>
      <w:r w:rsidR="00593AAF" w:rsidRPr="00593A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наименование </w:t>
      </w:r>
      <w:r w:rsidR="004D732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„</w:t>
      </w:r>
      <w:r w:rsidR="00593AAF" w:rsidRPr="00593A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Боровец</w:t>
      </w:r>
      <w:r w:rsidR="004D732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“.</w:t>
      </w:r>
    </w:p>
    <w:p w:rsidR="002C33D0" w:rsidRDefault="004D732A" w:rsidP="00593AA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Предвид </w:t>
      </w:r>
      <w:r w:rsidR="00593AAF" w:rsidRPr="00593A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изложеното моля да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</w:t>
      </w:r>
      <w:r w:rsidR="00593AAF" w:rsidRPr="00593A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хвърл</w:t>
      </w:r>
      <w:r w:rsidR="00593AAF" w:rsidRPr="00593A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ите жалбата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593AAF" w:rsidRPr="00593A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като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не</w:t>
      </w:r>
      <w:r w:rsidR="00593AAF" w:rsidRPr="00593A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основателна, да ни присъдите разноски. Моля да не се присъждат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разно</w:t>
      </w:r>
      <w:r w:rsidR="00593AAF" w:rsidRPr="00593A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ски за адвокатско възнаграждение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593AAF" w:rsidRPr="00593A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като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не</w:t>
      </w:r>
      <w:r w:rsidR="00593AAF" w:rsidRPr="00593A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доказан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о, </w:t>
      </w:r>
      <w:r w:rsidR="00593AAF" w:rsidRPr="00593A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алтернативно прав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я</w:t>
      </w:r>
      <w:r w:rsidR="00593AAF" w:rsidRPr="00593A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възражение за прекомерност на претендираните разноски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за </w:t>
      </w:r>
      <w:r w:rsidR="00593AAF" w:rsidRPr="00593A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адвокат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ско възнаграждение, ка</w:t>
      </w:r>
      <w:r w:rsidR="00593AAF" w:rsidRPr="00593A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то несъответстващи на фактическата и прав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</w:t>
      </w:r>
      <w:r w:rsidR="00593AAF" w:rsidRPr="00593A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 сложност на делото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В случай, че</w:t>
      </w:r>
      <w:r w:rsidR="00593AAF" w:rsidRPr="00593A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такива бъдат присъдени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593AAF" w:rsidRPr="00593A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следва да са по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</w:t>
      </w:r>
      <w:r w:rsidR="00593AAF" w:rsidRPr="00593A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размера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593AAF" w:rsidRPr="00593A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определен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с Н</w:t>
      </w:r>
      <w:r w:rsidR="00593AAF" w:rsidRPr="00593A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аредба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№ 1 от </w:t>
      </w:r>
      <w:r w:rsidR="00593AAF" w:rsidRPr="00593A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2004 година</w:t>
      </w:r>
      <w:r w:rsidR="008911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на Висшия</w:t>
      </w:r>
      <w:r w:rsidR="00593AAF" w:rsidRPr="00593A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адвокатски съвет </w:t>
      </w:r>
      <w:r w:rsidR="008911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в </w:t>
      </w:r>
      <w:r w:rsidR="00593AAF" w:rsidRPr="00593A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съответствие с постановен</w:t>
      </w:r>
      <w:r w:rsidR="008911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ото</w:t>
      </w:r>
      <w:r w:rsidR="00593AAF" w:rsidRPr="00593A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решения на </w:t>
      </w:r>
      <w:r w:rsidR="009B0D7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 w:rsidR="008911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ЕС</w:t>
      </w:r>
      <w:r w:rsidR="00593AAF" w:rsidRPr="00593A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по дело </w:t>
      </w:r>
      <w:r w:rsidR="0032071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№ С</w:t>
      </w:r>
      <w:r w:rsidR="00593AAF" w:rsidRPr="00593AA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438 от 2022 година.</w:t>
      </w:r>
    </w:p>
    <w:p w:rsidR="00320711" w:rsidRDefault="00320711" w:rsidP="002C33D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C33D0" w:rsidRPr="00D67306" w:rsidRDefault="002C33D0" w:rsidP="002C33D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Зам. - 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адомир Чолак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ов:</w:t>
      </w:r>
    </w:p>
    <w:p w:rsidR="002C33D0" w:rsidRDefault="002C33D0" w:rsidP="002C33D0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- </w:t>
      </w:r>
      <w:r w:rsidR="00320711" w:rsidRPr="00320711">
        <w:rPr>
          <w:rFonts w:ascii="Times New Roman" w:hAnsi="Times New Roman" w:cs="Times New Roman"/>
          <w:sz w:val="24"/>
          <w:szCs w:val="24"/>
        </w:rPr>
        <w:t>Процесуалният представител на заинтересуваната страна „</w:t>
      </w:r>
      <w:proofErr w:type="spellStart"/>
      <w:r w:rsidR="00320711" w:rsidRPr="00320711">
        <w:rPr>
          <w:rFonts w:ascii="Times New Roman" w:hAnsi="Times New Roman" w:cs="Times New Roman"/>
          <w:sz w:val="24"/>
          <w:szCs w:val="24"/>
        </w:rPr>
        <w:t>Амураа</w:t>
      </w:r>
      <w:proofErr w:type="spellEnd"/>
      <w:r w:rsidR="00320711" w:rsidRPr="00320711">
        <w:rPr>
          <w:rFonts w:ascii="Times New Roman" w:hAnsi="Times New Roman" w:cs="Times New Roman"/>
          <w:sz w:val="24"/>
          <w:szCs w:val="24"/>
        </w:rPr>
        <w:t xml:space="preserve"> </w:t>
      </w:r>
      <w:r w:rsidR="00320711">
        <w:rPr>
          <w:rFonts w:ascii="Times New Roman" w:hAnsi="Times New Roman" w:cs="Times New Roman"/>
          <w:sz w:val="24"/>
          <w:szCs w:val="24"/>
        </w:rPr>
        <w:t>-</w:t>
      </w:r>
      <w:r w:rsidR="00320711" w:rsidRPr="003207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0711" w:rsidRPr="00320711">
        <w:rPr>
          <w:rFonts w:ascii="Times New Roman" w:hAnsi="Times New Roman" w:cs="Times New Roman"/>
          <w:sz w:val="24"/>
          <w:szCs w:val="24"/>
        </w:rPr>
        <w:t>Консерв</w:t>
      </w:r>
      <w:proofErr w:type="spellEnd"/>
      <w:r w:rsidR="00320711" w:rsidRPr="00320711">
        <w:rPr>
          <w:rFonts w:ascii="Times New Roman" w:hAnsi="Times New Roman" w:cs="Times New Roman"/>
          <w:sz w:val="24"/>
          <w:szCs w:val="24"/>
        </w:rPr>
        <w:t xml:space="preserve"> </w:t>
      </w:r>
      <w:r w:rsidR="00320711">
        <w:rPr>
          <w:rFonts w:ascii="Times New Roman" w:hAnsi="Times New Roman" w:cs="Times New Roman"/>
          <w:sz w:val="24"/>
          <w:szCs w:val="24"/>
        </w:rPr>
        <w:t>-</w:t>
      </w:r>
      <w:r w:rsidR="00320711" w:rsidRPr="00320711">
        <w:rPr>
          <w:rFonts w:ascii="Times New Roman" w:hAnsi="Times New Roman" w:cs="Times New Roman"/>
          <w:sz w:val="24"/>
          <w:szCs w:val="24"/>
        </w:rPr>
        <w:t xml:space="preserve"> 68“ ООД, към </w:t>
      </w:r>
      <w:r w:rsidR="00320711">
        <w:rPr>
          <w:rFonts w:ascii="Times New Roman" w:hAnsi="Times New Roman" w:cs="Times New Roman"/>
          <w:sz w:val="24"/>
          <w:szCs w:val="24"/>
        </w:rPr>
        <w:t>м</w:t>
      </w:r>
      <w:r w:rsidR="00320711" w:rsidRPr="00320711">
        <w:rPr>
          <w:rFonts w:ascii="Times New Roman" w:hAnsi="Times New Roman" w:cs="Times New Roman"/>
          <w:sz w:val="24"/>
          <w:szCs w:val="24"/>
        </w:rPr>
        <w:t xml:space="preserve">олбата представя </w:t>
      </w:r>
      <w:r w:rsidR="00320711">
        <w:rPr>
          <w:rFonts w:ascii="Times New Roman" w:hAnsi="Times New Roman" w:cs="Times New Roman"/>
          <w:sz w:val="24"/>
          <w:szCs w:val="24"/>
        </w:rPr>
        <w:t>п</w:t>
      </w:r>
      <w:r w:rsidR="00320711" w:rsidRPr="00320711">
        <w:rPr>
          <w:rFonts w:ascii="Times New Roman" w:hAnsi="Times New Roman" w:cs="Times New Roman"/>
          <w:sz w:val="24"/>
          <w:szCs w:val="24"/>
        </w:rPr>
        <w:t xml:space="preserve">ълномощно и </w:t>
      </w:r>
      <w:r w:rsidR="00320711">
        <w:rPr>
          <w:rFonts w:ascii="Times New Roman" w:hAnsi="Times New Roman" w:cs="Times New Roman"/>
          <w:sz w:val="24"/>
          <w:szCs w:val="24"/>
        </w:rPr>
        <w:t>д</w:t>
      </w:r>
      <w:r w:rsidR="00320711" w:rsidRPr="00320711">
        <w:rPr>
          <w:rFonts w:ascii="Times New Roman" w:hAnsi="Times New Roman" w:cs="Times New Roman"/>
          <w:sz w:val="24"/>
          <w:szCs w:val="24"/>
        </w:rPr>
        <w:t>оговор за правна защита и съдействие, като моли за присъждане на сторените в производството разноски за адвокатско възнаграждение в размер на EUR 1000. Прави възражение за прекомерност на адвокатското възнаграждение на насрещната страна.</w:t>
      </w:r>
    </w:p>
    <w:p w:rsidR="00320711" w:rsidRDefault="00320711" w:rsidP="002C33D0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C33D0" w:rsidRDefault="002C33D0" w:rsidP="002C33D0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</w:t>
      </w:r>
      <w:r w:rsidR="00320711">
        <w:rPr>
          <w:rFonts w:ascii="Times New Roman" w:hAnsi="Times New Roman" w:cs="Times New Roman"/>
          <w:sz w:val="24"/>
          <w:szCs w:val="24"/>
        </w:rPr>
        <w:t>Л. К.</w:t>
      </w:r>
    </w:p>
    <w:p w:rsidR="002C33D0" w:rsidRDefault="002C33D0" w:rsidP="0032071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20711" w:rsidRPr="00320711">
        <w:rPr>
          <w:rFonts w:ascii="Times New Roman" w:hAnsi="Times New Roman" w:cs="Times New Roman"/>
          <w:sz w:val="24"/>
          <w:szCs w:val="24"/>
        </w:rPr>
        <w:t>Аз също правя възражение</w:t>
      </w:r>
      <w:r w:rsidR="00320711">
        <w:rPr>
          <w:rFonts w:ascii="Times New Roman" w:hAnsi="Times New Roman" w:cs="Times New Roman"/>
          <w:sz w:val="24"/>
          <w:szCs w:val="24"/>
        </w:rPr>
        <w:t>, неговият хонорар дори е</w:t>
      </w:r>
      <w:r w:rsidR="00320711" w:rsidRPr="00320711">
        <w:rPr>
          <w:rFonts w:ascii="Times New Roman" w:hAnsi="Times New Roman" w:cs="Times New Roman"/>
          <w:sz w:val="24"/>
          <w:szCs w:val="24"/>
        </w:rPr>
        <w:t xml:space="preserve"> по-голям от м</w:t>
      </w:r>
      <w:r w:rsidR="00320711">
        <w:rPr>
          <w:rFonts w:ascii="Times New Roman" w:hAnsi="Times New Roman" w:cs="Times New Roman"/>
          <w:sz w:val="24"/>
          <w:szCs w:val="24"/>
        </w:rPr>
        <w:t xml:space="preserve">оя, така че правя възражение, </w:t>
      </w:r>
      <w:r w:rsidR="00320711" w:rsidRPr="00320711">
        <w:rPr>
          <w:rFonts w:ascii="Times New Roman" w:hAnsi="Times New Roman" w:cs="Times New Roman"/>
          <w:sz w:val="24"/>
          <w:szCs w:val="24"/>
        </w:rPr>
        <w:t>тъй като делото няма фактически и правна сложност.</w:t>
      </w:r>
    </w:p>
    <w:p w:rsidR="00320711" w:rsidRDefault="00320711" w:rsidP="0032071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C33D0" w:rsidRPr="00D67306" w:rsidRDefault="002C33D0" w:rsidP="002C33D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Зам. - 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адомир Чолак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ов:</w:t>
      </w:r>
    </w:p>
    <w:p w:rsidR="002C33D0" w:rsidRPr="0026499C" w:rsidRDefault="002C33D0" w:rsidP="002C33D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2C33D0" w:rsidRPr="0026499C" w:rsidRDefault="002C33D0" w:rsidP="002C33D0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C33D0" w:rsidRPr="0026499C" w:rsidRDefault="002C33D0" w:rsidP="002C33D0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2C33D0" w:rsidRPr="0026499C" w:rsidRDefault="002C33D0" w:rsidP="002C33D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26499C"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2C33D0" w:rsidRPr="0026499C" w:rsidRDefault="002C33D0" w:rsidP="002C33D0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C33D0" w:rsidRPr="0026499C" w:rsidRDefault="002C33D0" w:rsidP="002C33D0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C33D0" w:rsidRPr="0026499C" w:rsidRDefault="002C33D0" w:rsidP="002C33D0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C33D0" w:rsidRPr="0026499C" w:rsidRDefault="002C33D0" w:rsidP="002C33D0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C33D0" w:rsidRPr="0026499C" w:rsidRDefault="002C33D0" w:rsidP="002C33D0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 - п</w:t>
      </w:r>
      <w:r w:rsidRPr="0026499C">
        <w:rPr>
          <w:rFonts w:ascii="Times New Roman" w:hAnsi="Times New Roman" w:cs="Times New Roman"/>
          <w:sz w:val="24"/>
          <w:szCs w:val="24"/>
        </w:rPr>
        <w:t>редседател:</w:t>
      </w:r>
    </w:p>
    <w:p w:rsidR="002C33D0" w:rsidRPr="0026499C" w:rsidRDefault="002C33D0" w:rsidP="002C33D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C33D0" w:rsidRPr="0026499C" w:rsidRDefault="002C33D0" w:rsidP="002C33D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(Р</w:t>
      </w:r>
      <w:r>
        <w:rPr>
          <w:rFonts w:ascii="Times New Roman" w:hAnsi="Times New Roman" w:cs="Times New Roman"/>
          <w:sz w:val="24"/>
          <w:szCs w:val="24"/>
        </w:rPr>
        <w:t>адомир Чолак</w:t>
      </w:r>
      <w:r w:rsidRPr="0026499C">
        <w:rPr>
          <w:rFonts w:ascii="Times New Roman" w:hAnsi="Times New Roman" w:cs="Times New Roman"/>
          <w:sz w:val="24"/>
          <w:szCs w:val="24"/>
        </w:rPr>
        <w:t>ов)</w:t>
      </w:r>
    </w:p>
    <w:p w:rsidR="002C33D0" w:rsidRPr="0026499C" w:rsidRDefault="002C33D0" w:rsidP="002C33D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C33D0" w:rsidRPr="0026499C" w:rsidRDefault="002C33D0" w:rsidP="002C33D0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C33D0" w:rsidRPr="0026499C" w:rsidRDefault="002C33D0" w:rsidP="002C33D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2C33D0" w:rsidRPr="0026499C" w:rsidRDefault="002C33D0" w:rsidP="002C33D0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0A66F6" w:rsidRDefault="002C33D0" w:rsidP="00FE2A41">
      <w:pPr>
        <w:spacing w:after="0" w:line="264" w:lineRule="auto"/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0A66F6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16AB" w:rsidRDefault="008316AB">
      <w:pPr>
        <w:spacing w:after="0" w:line="240" w:lineRule="auto"/>
      </w:pPr>
      <w:r>
        <w:separator/>
      </w:r>
    </w:p>
  </w:endnote>
  <w:endnote w:type="continuationSeparator" w:id="0">
    <w:p w:rsidR="008316AB" w:rsidRDefault="008316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9082340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D732A" w:rsidRDefault="004D732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D1A6A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4D732A" w:rsidRDefault="004D732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16AB" w:rsidRDefault="008316AB">
      <w:pPr>
        <w:spacing w:after="0" w:line="240" w:lineRule="auto"/>
      </w:pPr>
      <w:r>
        <w:separator/>
      </w:r>
    </w:p>
  </w:footnote>
  <w:footnote w:type="continuationSeparator" w:id="0">
    <w:p w:rsidR="008316AB" w:rsidRDefault="008316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3D0"/>
    <w:rsid w:val="00007021"/>
    <w:rsid w:val="00052C74"/>
    <w:rsid w:val="000A66F6"/>
    <w:rsid w:val="0015310C"/>
    <w:rsid w:val="0018683B"/>
    <w:rsid w:val="0021315C"/>
    <w:rsid w:val="002B745C"/>
    <w:rsid w:val="002C33D0"/>
    <w:rsid w:val="00304102"/>
    <w:rsid w:val="00320711"/>
    <w:rsid w:val="0043592D"/>
    <w:rsid w:val="004D732A"/>
    <w:rsid w:val="00521744"/>
    <w:rsid w:val="00545938"/>
    <w:rsid w:val="00593AAF"/>
    <w:rsid w:val="00626E98"/>
    <w:rsid w:val="00727F79"/>
    <w:rsid w:val="007A0A44"/>
    <w:rsid w:val="007B2B4D"/>
    <w:rsid w:val="008316AB"/>
    <w:rsid w:val="00891120"/>
    <w:rsid w:val="00920C4C"/>
    <w:rsid w:val="00946518"/>
    <w:rsid w:val="009B0D7C"/>
    <w:rsid w:val="009C73F4"/>
    <w:rsid w:val="00AD43DC"/>
    <w:rsid w:val="00C00D0B"/>
    <w:rsid w:val="00C17791"/>
    <w:rsid w:val="00C20649"/>
    <w:rsid w:val="00CD1A6A"/>
    <w:rsid w:val="00CF4472"/>
    <w:rsid w:val="00D7108A"/>
    <w:rsid w:val="00EB60FC"/>
    <w:rsid w:val="00FC551E"/>
    <w:rsid w:val="00FE2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486D03"/>
  <w15:chartTrackingRefBased/>
  <w15:docId w15:val="{5B618BF1-1EB1-40E5-968D-E004EF6C3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33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2C33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C33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1090</Words>
  <Characters>6216</Characters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2026-02-17T13:40:00Z</dcterms:created>
  <dcterms:modified xsi:type="dcterms:W3CDTF">2026-02-17T13:40:00Z</dcterms:modified>
</cp:coreProperties>
</file>